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C40" w:rsidRDefault="00160C40" w:rsidP="0069267B">
      <w:pPr>
        <w:jc w:val="center"/>
        <w:rPr>
          <w:rFonts w:ascii="Exo 2" w:hAnsi="Exo 2" w:cstheme="minorHAnsi"/>
          <w:b/>
          <w:sz w:val="20"/>
          <w:szCs w:val="20"/>
          <w:u w:val="single"/>
        </w:rPr>
      </w:pPr>
    </w:p>
    <w:p w:rsidR="007611C1" w:rsidRPr="00160C40" w:rsidRDefault="00752B22" w:rsidP="0069267B">
      <w:pPr>
        <w:jc w:val="center"/>
        <w:rPr>
          <w:rFonts w:ascii="Exo 2" w:hAnsi="Exo 2" w:cstheme="minorHAnsi"/>
          <w:b/>
        </w:rPr>
      </w:pPr>
      <w:r w:rsidRPr="00160C40">
        <w:rPr>
          <w:rFonts w:ascii="Exo 2" w:hAnsi="Exo 2" w:cstheme="minorHAnsi"/>
          <w:b/>
        </w:rPr>
        <w:t xml:space="preserve">APPENDIX </w:t>
      </w:r>
      <w:r w:rsidR="0069267B" w:rsidRPr="00160C40">
        <w:rPr>
          <w:rFonts w:ascii="Exo 2" w:hAnsi="Exo 2" w:cstheme="minorHAnsi"/>
          <w:b/>
        </w:rPr>
        <w:t>2</w:t>
      </w:r>
    </w:p>
    <w:p w:rsidR="00160C40" w:rsidRPr="00160C40" w:rsidRDefault="00160C40" w:rsidP="0069267B">
      <w:pPr>
        <w:jc w:val="center"/>
        <w:rPr>
          <w:rFonts w:ascii="Exo 2" w:hAnsi="Exo 2" w:cstheme="minorHAnsi"/>
          <w:u w:val="single"/>
        </w:rPr>
      </w:pPr>
    </w:p>
    <w:p w:rsidR="007611C1" w:rsidRPr="00160C40" w:rsidRDefault="007611C1" w:rsidP="0069267B">
      <w:pPr>
        <w:jc w:val="center"/>
        <w:rPr>
          <w:rFonts w:ascii="Exo 2" w:hAnsi="Exo 2" w:cstheme="minorHAnsi"/>
          <w:b/>
        </w:rPr>
      </w:pPr>
      <w:r w:rsidRPr="00160C40">
        <w:rPr>
          <w:rFonts w:ascii="Exo 2" w:hAnsi="Exo 2" w:cstheme="minorHAnsi"/>
        </w:rPr>
        <w:t xml:space="preserve"> </w:t>
      </w:r>
      <w:r w:rsidR="0035625A" w:rsidRPr="00160C40">
        <w:rPr>
          <w:rFonts w:ascii="Exo 2" w:hAnsi="Exo 2" w:cstheme="minorHAnsi"/>
          <w:b/>
        </w:rPr>
        <w:t>TENDER</w:t>
      </w:r>
      <w:r w:rsidR="0069267B" w:rsidRPr="00160C40">
        <w:rPr>
          <w:rFonts w:ascii="Exo 2" w:hAnsi="Exo 2" w:cstheme="minorHAnsi"/>
          <w:b/>
        </w:rPr>
        <w:t xml:space="preserve"> RESPONSE FORM</w:t>
      </w:r>
    </w:p>
    <w:p w:rsidR="0069267B" w:rsidRPr="00160C40" w:rsidRDefault="0069267B" w:rsidP="0069267B">
      <w:pPr>
        <w:jc w:val="center"/>
        <w:rPr>
          <w:rFonts w:ascii="Exo 2" w:hAnsi="Exo 2" w:cstheme="minorHAnsi"/>
          <w:b/>
          <w:sz w:val="20"/>
          <w:szCs w:val="20"/>
        </w:rPr>
      </w:pPr>
    </w:p>
    <w:p w:rsidR="0069267B" w:rsidRPr="00160C40" w:rsidRDefault="0069267B" w:rsidP="007611C1">
      <w:pPr>
        <w:jc w:val="center"/>
        <w:rPr>
          <w:rFonts w:ascii="Exo 2" w:hAnsi="Exo 2" w:cstheme="minorHAnsi"/>
          <w:b/>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To:</w:t>
      </w:r>
      <w:r w:rsidRPr="00160C40">
        <w:rPr>
          <w:rFonts w:ascii="Exo 2" w:hAnsi="Exo 2" w:cstheme="minorHAnsi"/>
          <w:sz w:val="20"/>
          <w:szCs w:val="20"/>
        </w:rPr>
        <w:tab/>
        <w:t>Brunei Engineering, Logistics and Training Solutions Sdn Bhd</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 xml:space="preserve">Level 5, </w:t>
      </w:r>
      <w:proofErr w:type="spellStart"/>
      <w:r w:rsidRPr="00160C40">
        <w:rPr>
          <w:rFonts w:ascii="Exo 2" w:hAnsi="Exo 2" w:cstheme="minorHAnsi"/>
          <w:sz w:val="20"/>
          <w:szCs w:val="20"/>
        </w:rPr>
        <w:t>Setia</w:t>
      </w:r>
      <w:proofErr w:type="spellEnd"/>
      <w:r w:rsidRPr="00160C40">
        <w:rPr>
          <w:rFonts w:ascii="Exo 2" w:hAnsi="Exo 2" w:cstheme="minorHAnsi"/>
          <w:sz w:val="20"/>
          <w:szCs w:val="20"/>
        </w:rPr>
        <w:t xml:space="preserve"> </w:t>
      </w:r>
      <w:proofErr w:type="spellStart"/>
      <w:r w:rsidRPr="00160C40">
        <w:rPr>
          <w:rFonts w:ascii="Exo 2" w:hAnsi="Exo 2" w:cstheme="minorHAnsi"/>
          <w:sz w:val="20"/>
          <w:szCs w:val="20"/>
        </w:rPr>
        <w:t>Kenangan</w:t>
      </w:r>
      <w:proofErr w:type="spellEnd"/>
      <w:r w:rsidRPr="00160C40">
        <w:rPr>
          <w:rFonts w:ascii="Exo 2" w:hAnsi="Exo 2" w:cstheme="minorHAnsi"/>
          <w:sz w:val="20"/>
          <w:szCs w:val="20"/>
        </w:rPr>
        <w:t xml:space="preserve"> Complex,</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proofErr w:type="spellStart"/>
      <w:r w:rsidRPr="00160C40">
        <w:rPr>
          <w:rFonts w:ascii="Exo 2" w:hAnsi="Exo 2" w:cstheme="minorHAnsi"/>
          <w:sz w:val="20"/>
          <w:szCs w:val="20"/>
        </w:rPr>
        <w:t>Kampung</w:t>
      </w:r>
      <w:proofErr w:type="spellEnd"/>
      <w:r w:rsidRPr="00160C40">
        <w:rPr>
          <w:rFonts w:ascii="Exo 2" w:hAnsi="Exo 2" w:cstheme="minorHAnsi"/>
          <w:sz w:val="20"/>
          <w:szCs w:val="20"/>
        </w:rPr>
        <w:t xml:space="preserve"> </w:t>
      </w:r>
      <w:proofErr w:type="spellStart"/>
      <w:r w:rsidRPr="00160C40">
        <w:rPr>
          <w:rFonts w:ascii="Exo 2" w:hAnsi="Exo 2" w:cstheme="minorHAnsi"/>
          <w:sz w:val="20"/>
          <w:szCs w:val="20"/>
        </w:rPr>
        <w:t>Kiulap</w:t>
      </w:r>
      <w:proofErr w:type="spellEnd"/>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Bandar Seri Begawan, BE1518</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Negara Brunei Darussalam</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p>
    <w:p w:rsidR="0069267B" w:rsidRPr="00160C40" w:rsidRDefault="0069267B" w:rsidP="0069267B">
      <w:pPr>
        <w:rPr>
          <w:rFonts w:ascii="Exo 2" w:hAnsi="Exo 2" w:cstheme="minorHAnsi"/>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Name of Tenderer</w:t>
      </w:r>
      <w:r w:rsidRPr="00160C40">
        <w:rPr>
          <w:rStyle w:val="PageNumber"/>
          <w:rFonts w:ascii="Exo 2" w:hAnsi="Exo 2" w:cstheme="minorHAnsi"/>
          <w:color w:val="000000"/>
          <w:sz w:val="20"/>
          <w:szCs w:val="20"/>
        </w:rPr>
        <w:t>:</w:t>
      </w:r>
      <w:r w:rsidRPr="00160C40">
        <w:rPr>
          <w:rStyle w:val="PageNumber"/>
          <w:rFonts w:ascii="Exo 2" w:hAnsi="Exo 2" w:cstheme="minorHAnsi"/>
          <w:color w:val="000000"/>
          <w:sz w:val="20"/>
          <w:szCs w:val="20"/>
        </w:rPr>
        <w:tab/>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Address:</w:t>
      </w:r>
      <w:r w:rsidRPr="00160C40">
        <w:rPr>
          <w:rFonts w:ascii="Exo 2" w:hAnsi="Exo 2" w:cstheme="minorHAnsi"/>
          <w:sz w:val="20"/>
          <w:szCs w:val="20"/>
        </w:rPr>
        <w:tab/>
      </w:r>
      <w:r w:rsidRPr="00160C40">
        <w:rPr>
          <w:rFonts w:ascii="Exo 2" w:hAnsi="Exo 2" w:cstheme="minorHAnsi"/>
          <w:sz w:val="20"/>
          <w:szCs w:val="20"/>
        </w:rPr>
        <w:tab/>
      </w:r>
      <w:r w:rsidRPr="00160C40">
        <w:rPr>
          <w:rStyle w:val="PageNumber"/>
          <w:rFonts w:ascii="Exo 2" w:hAnsi="Exo 2" w:cstheme="minorHAnsi"/>
          <w:color w:val="000000"/>
          <w:sz w:val="20"/>
          <w:szCs w:val="20"/>
        </w:rPr>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r w:rsidRPr="00160C40">
        <w:rPr>
          <w:rFonts w:ascii="Exo 2" w:hAnsi="Exo 2" w:cstheme="minorHAnsi"/>
          <w:sz w:val="20"/>
          <w:szCs w:val="20"/>
        </w:rPr>
        <w:tab/>
      </w:r>
      <w:r w:rsidRPr="00160C40">
        <w:rPr>
          <w:rFonts w:ascii="Exo 2" w:hAnsi="Exo 2" w:cstheme="minorHAnsi"/>
          <w:sz w:val="20"/>
          <w:szCs w:val="20"/>
        </w:rPr>
        <w:tab/>
      </w:r>
      <w:r w:rsidRPr="00160C40">
        <w:rPr>
          <w:rStyle w:val="PageNumber"/>
          <w:rFonts w:ascii="Exo 2" w:hAnsi="Exo 2" w:cstheme="minorHAnsi"/>
          <w:color w:val="000000"/>
          <w:sz w:val="20"/>
          <w:szCs w:val="20"/>
        </w:rPr>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p>
    <w:p w:rsidR="0069267B" w:rsidRPr="00160C40" w:rsidRDefault="0069267B" w:rsidP="0069267B">
      <w:pPr>
        <w:jc w:val="both"/>
        <w:rPr>
          <w:rFonts w:ascii="Exo 2" w:hAnsi="Exo 2" w:cstheme="minorHAnsi"/>
          <w:b/>
          <w:sz w:val="20"/>
          <w:szCs w:val="20"/>
        </w:rPr>
      </w:pPr>
      <w:r w:rsidRPr="00160C40">
        <w:rPr>
          <w:rFonts w:ascii="Exo 2" w:hAnsi="Exo 2" w:cstheme="minorHAnsi"/>
          <w:sz w:val="20"/>
          <w:szCs w:val="20"/>
        </w:rPr>
        <w:t xml:space="preserve">Tender </w:t>
      </w:r>
      <w:r w:rsidR="00C33442">
        <w:rPr>
          <w:rFonts w:ascii="Exo 2" w:hAnsi="Exo 2" w:cstheme="minorHAnsi"/>
          <w:sz w:val="20"/>
          <w:szCs w:val="20"/>
        </w:rPr>
        <w:t xml:space="preserve">Batch </w:t>
      </w:r>
      <w:r w:rsidRPr="00160C40">
        <w:rPr>
          <w:rFonts w:ascii="Exo 2" w:hAnsi="Exo 2" w:cstheme="minorHAnsi"/>
          <w:b/>
          <w:bCs/>
          <w:sz w:val="20"/>
          <w:szCs w:val="20"/>
        </w:rPr>
        <w:t>BELTS/MSC/PROC/M</w:t>
      </w:r>
      <w:r w:rsidR="00650CA6">
        <w:rPr>
          <w:rFonts w:ascii="Exo 2" w:hAnsi="Exo 2" w:cstheme="minorHAnsi"/>
          <w:b/>
          <w:bCs/>
          <w:sz w:val="20"/>
          <w:szCs w:val="20"/>
        </w:rPr>
        <w:t>P</w:t>
      </w:r>
      <w:r w:rsidRPr="00160C40">
        <w:rPr>
          <w:rFonts w:ascii="Exo 2" w:hAnsi="Exo 2" w:cstheme="minorHAnsi"/>
          <w:b/>
          <w:bCs/>
          <w:sz w:val="20"/>
          <w:szCs w:val="20"/>
        </w:rPr>
        <w:t>/2024/</w:t>
      </w:r>
      <w:r w:rsidR="00A16D84">
        <w:rPr>
          <w:rFonts w:ascii="Exo 2" w:hAnsi="Exo 2" w:cstheme="minorHAnsi"/>
          <w:b/>
          <w:bCs/>
          <w:sz w:val="20"/>
          <w:szCs w:val="20"/>
        </w:rPr>
        <w:t>14</w:t>
      </w:r>
      <w:bookmarkStart w:id="0" w:name="_GoBack"/>
      <w:bookmarkEnd w:id="0"/>
      <w:r w:rsidR="00A75ED4" w:rsidRPr="00160C40">
        <w:rPr>
          <w:rFonts w:ascii="Exo 2" w:hAnsi="Exo 2" w:cstheme="minorHAnsi"/>
          <w:b/>
          <w:sz w:val="20"/>
          <w:szCs w:val="20"/>
        </w:rPr>
        <w:t xml:space="preserve"> </w:t>
      </w:r>
      <w:r w:rsidRPr="00160C40">
        <w:rPr>
          <w:rFonts w:ascii="Exo 2" w:hAnsi="Exo 2" w:cstheme="minorHAnsi"/>
          <w:sz w:val="20"/>
          <w:szCs w:val="20"/>
        </w:rPr>
        <w:t xml:space="preserve">closing on </w:t>
      </w:r>
      <w:r w:rsidR="001A4691">
        <w:rPr>
          <w:rFonts w:ascii="Exo 2" w:hAnsi="Exo 2" w:cstheme="minorHAnsi"/>
          <w:b/>
          <w:sz w:val="20"/>
          <w:szCs w:val="20"/>
        </w:rPr>
        <w:t>20</w:t>
      </w:r>
      <w:r w:rsidR="001A4691" w:rsidRPr="001A4691">
        <w:rPr>
          <w:rFonts w:ascii="Exo 2" w:hAnsi="Exo 2" w:cstheme="minorHAnsi"/>
          <w:b/>
          <w:sz w:val="20"/>
          <w:szCs w:val="20"/>
          <w:vertAlign w:val="superscript"/>
        </w:rPr>
        <w:t>th</w:t>
      </w:r>
      <w:r w:rsidR="001A4691">
        <w:rPr>
          <w:rFonts w:ascii="Exo 2" w:hAnsi="Exo 2" w:cstheme="minorHAnsi"/>
          <w:b/>
          <w:sz w:val="20"/>
          <w:szCs w:val="20"/>
        </w:rPr>
        <w:t xml:space="preserve"> November</w:t>
      </w:r>
      <w:r w:rsidR="00160C40">
        <w:rPr>
          <w:rFonts w:ascii="Exo 2" w:hAnsi="Exo 2" w:cstheme="minorHAnsi"/>
          <w:b/>
          <w:sz w:val="20"/>
          <w:szCs w:val="20"/>
        </w:rPr>
        <w:t xml:space="preserve"> 2024</w:t>
      </w:r>
      <w:r w:rsidRPr="00160C40">
        <w:rPr>
          <w:rFonts w:ascii="Exo 2" w:hAnsi="Exo 2" w:cstheme="minorHAnsi"/>
          <w:b/>
          <w:sz w:val="20"/>
          <w:szCs w:val="20"/>
        </w:rPr>
        <w:t xml:space="preserve"> </w:t>
      </w:r>
      <w:r w:rsidR="00160C40">
        <w:rPr>
          <w:rFonts w:ascii="Exo 2" w:hAnsi="Exo 2" w:cstheme="minorHAnsi"/>
          <w:b/>
          <w:sz w:val="20"/>
          <w:szCs w:val="20"/>
        </w:rPr>
        <w:t>(not later than 9:</w:t>
      </w:r>
      <w:r w:rsidRPr="00160C40">
        <w:rPr>
          <w:rFonts w:ascii="Exo 2" w:hAnsi="Exo 2" w:cstheme="minorHAnsi"/>
          <w:b/>
          <w:sz w:val="20"/>
          <w:szCs w:val="20"/>
        </w:rPr>
        <w:t>00 am)</w:t>
      </w:r>
      <w:r w:rsidRPr="00160C40">
        <w:rPr>
          <w:rFonts w:ascii="Exo 2" w:hAnsi="Exo 2" w:cstheme="minorHAnsi"/>
          <w:sz w:val="20"/>
          <w:szCs w:val="20"/>
        </w:rPr>
        <w:t>.</w:t>
      </w:r>
    </w:p>
    <w:p w:rsidR="0069267B" w:rsidRPr="00160C40" w:rsidRDefault="0069267B" w:rsidP="0069267B">
      <w:pPr>
        <w:rPr>
          <w:rFonts w:ascii="Exo 2" w:hAnsi="Exo 2" w:cstheme="minorHAnsi"/>
          <w:sz w:val="20"/>
          <w:szCs w:val="20"/>
        </w:rPr>
      </w:pPr>
    </w:p>
    <w:p w:rsidR="0069267B" w:rsidRPr="00160C40" w:rsidRDefault="0069267B" w:rsidP="00B83561">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w:t>
      </w:r>
      <w:r w:rsidRPr="00160C40">
        <w:rPr>
          <w:rFonts w:ascii="Exo 2" w:hAnsi="Exo 2" w:cstheme="minorHAnsi"/>
          <w:i/>
          <w:sz w:val="20"/>
          <w:szCs w:val="20"/>
        </w:rPr>
        <w:t>name in block letters</w:t>
      </w:r>
      <w:r w:rsidRPr="00160C40">
        <w:rPr>
          <w:rFonts w:ascii="Exo 2" w:hAnsi="Exo 2" w:cstheme="minorHAnsi"/>
          <w:sz w:val="20"/>
          <w:szCs w:val="20"/>
        </w:rPr>
        <w:t xml:space="preserve">] hereby offer and undertake on your acceptance of our Tender Offer to </w:t>
      </w:r>
      <w:r w:rsidRPr="00160C40">
        <w:rPr>
          <w:rFonts w:ascii="Exo 2" w:hAnsi="Exo 2" w:cstheme="minorHAnsi"/>
          <w:spacing w:val="-3"/>
          <w:sz w:val="20"/>
          <w:szCs w:val="20"/>
        </w:rPr>
        <w:t xml:space="preserve">carry out </w:t>
      </w:r>
      <w:r w:rsidR="00B83561" w:rsidRPr="00160C40">
        <w:rPr>
          <w:rFonts w:ascii="Exo 2" w:hAnsi="Exo 2" w:cstheme="minorHAnsi"/>
          <w:b/>
          <w:sz w:val="20"/>
          <w:szCs w:val="20"/>
        </w:rPr>
        <w:t xml:space="preserve">THE SUPPLY AND DELIVERY OF </w:t>
      </w:r>
      <w:r w:rsidR="00650CA6">
        <w:rPr>
          <w:rFonts w:ascii="Exo 2" w:hAnsi="Exo 2" w:cstheme="minorHAnsi"/>
          <w:b/>
          <w:sz w:val="20"/>
          <w:szCs w:val="20"/>
        </w:rPr>
        <w:t>MEDICINAL PRODUCTS</w:t>
      </w:r>
      <w:r w:rsidR="00B83561" w:rsidRPr="00160C40">
        <w:rPr>
          <w:rFonts w:ascii="Exo 2" w:hAnsi="Exo 2" w:cstheme="minorHAnsi"/>
          <w:b/>
          <w:sz w:val="20"/>
          <w:szCs w:val="20"/>
        </w:rPr>
        <w:t xml:space="preserve"> FOR BRUNEI ENGINEERING, LOGISTICS AND TRAINING SOLUTIONS SDN BHD ONE PLUS ONE (1+1) Years </w:t>
      </w:r>
      <w:r w:rsidRPr="00160C40">
        <w:rPr>
          <w:rFonts w:ascii="Exo 2" w:hAnsi="Exo 2" w:cstheme="minorHAnsi"/>
          <w:sz w:val="20"/>
          <w:szCs w:val="20"/>
        </w:rPr>
        <w:t xml:space="preserve">as specified in your Invitation to Tender and agree that all information in the Invitation to Tender shall not be communicated, either directly or indirectly, to the press or to any person not authorised to receive it.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b/>
          <w:sz w:val="20"/>
          <w:szCs w:val="20"/>
        </w:rPr>
      </w:pPr>
      <w:r w:rsidRPr="00160C40">
        <w:rPr>
          <w:rFonts w:ascii="Exo 2" w:hAnsi="Exo 2" w:cstheme="minorHAnsi"/>
          <w:sz w:val="20"/>
          <w:szCs w:val="20"/>
        </w:rPr>
        <w:t>Unless otherwise specified or the context otherwise requires, all capitalised terms used in this Tender Offer shall have the same meanings given to the</w:t>
      </w:r>
      <w:r w:rsidR="00156AE9">
        <w:rPr>
          <w:rFonts w:ascii="Exo 2" w:hAnsi="Exo 2" w:cstheme="minorHAnsi"/>
          <w:sz w:val="20"/>
          <w:szCs w:val="20"/>
        </w:rPr>
        <w:t xml:space="preserve">m in the </w:t>
      </w:r>
      <w:r w:rsidR="00442D86" w:rsidRPr="00160C40">
        <w:rPr>
          <w:rFonts w:ascii="Exo 2" w:hAnsi="Exo 2" w:cstheme="minorHAnsi"/>
          <w:sz w:val="20"/>
          <w:szCs w:val="20"/>
        </w:rPr>
        <w:t>Invitation to Tender</w:t>
      </w:r>
      <w:r w:rsidRPr="00160C40">
        <w:rPr>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b/>
          <w:sz w:val="20"/>
          <w:szCs w:val="20"/>
        </w:rPr>
        <w:t>Unless expressly provided for herein, our Tender Offer is fully consistent with and does not contradict or derogate from anything in Section 2 (</w:t>
      </w:r>
      <w:r w:rsidR="00442D86">
        <w:rPr>
          <w:rFonts w:ascii="Exo 2" w:hAnsi="Exo 2" w:cstheme="minorHAnsi"/>
          <w:b/>
          <w:sz w:val="20"/>
          <w:szCs w:val="20"/>
        </w:rPr>
        <w:t xml:space="preserve">Specifications and </w:t>
      </w:r>
      <w:r w:rsidRPr="00160C40">
        <w:rPr>
          <w:rFonts w:ascii="Exo 2" w:hAnsi="Exo 2" w:cstheme="minorHAnsi"/>
          <w:b/>
          <w:sz w:val="20"/>
          <w:szCs w:val="20"/>
        </w:rPr>
        <w:t>Requirements) or Section 4 (Contract)</w:t>
      </w:r>
      <w:r w:rsidRPr="00160C40">
        <w:rPr>
          <w:rFonts w:ascii="Exo 2" w:hAnsi="Exo 2" w:cstheme="minorHAnsi"/>
          <w:b/>
          <w:bCs/>
          <w:sz w:val="20"/>
          <w:szCs w:val="20"/>
        </w:rPr>
        <w:t xml:space="preserve"> </w:t>
      </w:r>
      <w:r w:rsidRPr="00160C40">
        <w:rPr>
          <w:rFonts w:ascii="Exo 2" w:hAnsi="Exo 2" w:cstheme="minorHAnsi"/>
          <w:b/>
          <w:sz w:val="20"/>
          <w:szCs w:val="20"/>
        </w:rPr>
        <w:t>of the Invitation to Tender.</w:t>
      </w:r>
      <w:r w:rsidRPr="00160C40">
        <w:rPr>
          <w:rFonts w:ascii="Exo 2" w:hAnsi="Exo 2" w:cstheme="minorHAnsi"/>
          <w:sz w:val="20"/>
          <w:szCs w:val="20"/>
        </w:rPr>
        <w:t xml:space="preserve"> You are entitled to reject our Tender Offer if it is inconsistent with or contradicts or derogates from any term in </w:t>
      </w:r>
      <w:r w:rsidRPr="00160C40">
        <w:rPr>
          <w:rFonts w:ascii="Exo 2" w:hAnsi="Exo 2" w:cstheme="minorHAnsi"/>
          <w:b/>
          <w:sz w:val="20"/>
          <w:szCs w:val="20"/>
        </w:rPr>
        <w:t>Section 2 (</w:t>
      </w:r>
      <w:r w:rsidR="00442D86">
        <w:rPr>
          <w:rFonts w:ascii="Exo 2" w:hAnsi="Exo 2" w:cstheme="minorHAnsi"/>
          <w:b/>
          <w:sz w:val="20"/>
          <w:szCs w:val="20"/>
        </w:rPr>
        <w:t xml:space="preserve">Specifications and </w:t>
      </w:r>
      <w:r w:rsidR="00442D86" w:rsidRPr="00160C40">
        <w:rPr>
          <w:rFonts w:ascii="Exo 2" w:hAnsi="Exo 2" w:cstheme="minorHAnsi"/>
          <w:b/>
          <w:sz w:val="20"/>
          <w:szCs w:val="20"/>
        </w:rPr>
        <w:t>Requirements</w:t>
      </w:r>
      <w:r w:rsidRPr="00160C40">
        <w:rPr>
          <w:rFonts w:ascii="Exo 2" w:hAnsi="Exo 2" w:cstheme="minorHAnsi"/>
          <w:b/>
          <w:sz w:val="20"/>
          <w:szCs w:val="20"/>
        </w:rPr>
        <w:t>) or Section 4 (Contract)</w:t>
      </w:r>
      <w:r w:rsidRPr="00160C40">
        <w:rPr>
          <w:rFonts w:ascii="Exo 2" w:hAnsi="Exo 2" w:cstheme="minorHAnsi"/>
          <w:b/>
          <w:bCs/>
          <w:sz w:val="20"/>
          <w:szCs w:val="20"/>
        </w:rPr>
        <w:t xml:space="preserve"> </w:t>
      </w:r>
      <w:r w:rsidRPr="00160C40">
        <w:rPr>
          <w:rFonts w:ascii="Exo 2" w:hAnsi="Exo 2" w:cstheme="minorHAnsi"/>
          <w:sz w:val="20"/>
          <w:szCs w:val="20"/>
        </w:rPr>
        <w:t>of the Invitation to Tender.</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Style w:val="CommentReference"/>
          <w:rFonts w:ascii="Exo 2" w:hAnsi="Exo 2" w:cstheme="minorHAnsi"/>
          <w:sz w:val="20"/>
          <w:szCs w:val="20"/>
        </w:rPr>
      </w:pPr>
      <w:r w:rsidRPr="00160C40">
        <w:rPr>
          <w:rFonts w:ascii="Exo 2" w:hAnsi="Exo 2" w:cstheme="minorHAnsi"/>
          <w:sz w:val="20"/>
          <w:szCs w:val="20"/>
        </w:rPr>
        <w:t xml:space="preserve">We undertake that we shall as and when required by you, to execute with you a formal agreement in the form substantially set out in </w:t>
      </w:r>
      <w:r w:rsidRPr="00160C40">
        <w:rPr>
          <w:rFonts w:ascii="Exo 2" w:hAnsi="Exo 2" w:cstheme="minorHAnsi"/>
          <w:b/>
          <w:sz w:val="20"/>
          <w:szCs w:val="20"/>
        </w:rPr>
        <w:t>Section 4 (Contract)</w:t>
      </w:r>
      <w:r w:rsidRPr="00160C40">
        <w:rPr>
          <w:rFonts w:ascii="Exo 2" w:hAnsi="Exo 2" w:cstheme="minorHAnsi"/>
          <w:sz w:val="20"/>
          <w:szCs w:val="20"/>
        </w:rPr>
        <w:t xml:space="preserve"> of the Invitation to Tender together with such further or revised terms and conditions, if any, agreed upon between BELTS and us. At the election of BELTS and upon written notice by BELTS, this entire Invitation to Tender (including the Tender Offer and the Letter of Award) shall constitute a binding contract enforceable against the Tenderer pending execution of the Contract by the Tenderer.</w:t>
      </w:r>
      <w:r w:rsidRPr="00160C40" w:rsidDel="001E1630">
        <w:rPr>
          <w:rStyle w:val="CommentReference"/>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 xml:space="preserve">Our offer is valid for </w:t>
      </w:r>
      <w:r w:rsidR="00156AE9">
        <w:rPr>
          <w:rFonts w:ascii="Exo 2" w:hAnsi="Exo 2" w:cstheme="minorHAnsi"/>
          <w:sz w:val="20"/>
          <w:szCs w:val="20"/>
          <w:lang w:val="en-US"/>
        </w:rPr>
        <w:t>12</w:t>
      </w:r>
      <w:r w:rsidRPr="00160C40">
        <w:rPr>
          <w:rFonts w:ascii="Exo 2" w:hAnsi="Exo 2" w:cstheme="minorHAnsi"/>
          <w:sz w:val="20"/>
          <w:szCs w:val="20"/>
          <w:lang w:val="en-US"/>
        </w:rPr>
        <w:t xml:space="preserve"> (</w:t>
      </w:r>
      <w:r w:rsidR="00156AE9">
        <w:rPr>
          <w:rFonts w:ascii="Exo 2" w:hAnsi="Exo 2" w:cstheme="minorHAnsi"/>
          <w:bCs/>
          <w:sz w:val="20"/>
          <w:szCs w:val="20"/>
          <w:lang w:val="en-US"/>
        </w:rPr>
        <w:t>twelve</w:t>
      </w:r>
      <w:r w:rsidRPr="00160C40">
        <w:rPr>
          <w:rFonts w:ascii="Exo 2" w:hAnsi="Exo 2" w:cstheme="minorHAnsi"/>
          <w:bCs/>
          <w:sz w:val="20"/>
          <w:szCs w:val="20"/>
          <w:lang w:val="en-US"/>
        </w:rPr>
        <w:t>)</w:t>
      </w:r>
      <w:r w:rsidRPr="00160C40">
        <w:rPr>
          <w:rFonts w:ascii="Exo 2" w:hAnsi="Exo 2" w:cstheme="minorHAnsi"/>
          <w:sz w:val="20"/>
          <w:szCs w:val="20"/>
        </w:rPr>
        <w:t xml:space="preserve"> months from the Closing Date of this Tender </w:t>
      </w:r>
      <w:r w:rsidRPr="00160C40">
        <w:rPr>
          <w:rFonts w:ascii="Exo 2" w:hAnsi="Exo 2" w:cstheme="minorHAnsi"/>
          <w:sz w:val="20"/>
          <w:szCs w:val="20"/>
          <w:lang w:val="en-US"/>
        </w:rPr>
        <w:t>unless extended at the request of BELTS for such further period as separately agreed in writing by BELTS and us</w:t>
      </w:r>
      <w:r w:rsidRPr="00160C40">
        <w:rPr>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color w:val="000000"/>
          <w:sz w:val="20"/>
          <w:szCs w:val="20"/>
        </w:rPr>
        <w:t>Our price (herein referred to as the “</w:t>
      </w:r>
      <w:r w:rsidRPr="00160C40">
        <w:rPr>
          <w:rFonts w:ascii="Exo 2" w:hAnsi="Exo 2" w:cstheme="minorHAnsi"/>
          <w:b/>
          <w:color w:val="000000"/>
          <w:sz w:val="20"/>
          <w:szCs w:val="20"/>
        </w:rPr>
        <w:t>Total Purchase Value</w:t>
      </w:r>
      <w:r w:rsidRPr="00160C40">
        <w:rPr>
          <w:rFonts w:ascii="Exo 2" w:hAnsi="Exo 2" w:cstheme="minorHAnsi"/>
          <w:color w:val="000000"/>
          <w:sz w:val="20"/>
          <w:szCs w:val="20"/>
        </w:rPr>
        <w:t xml:space="preserve">”) for the completion of the whole of the Services is Brunei Dollars </w:t>
      </w:r>
      <w:r w:rsidR="00C33442" w:rsidRPr="00C33442">
        <w:rPr>
          <w:rFonts w:ascii="Exo 2" w:hAnsi="Exo 2" w:cstheme="minorHAnsi"/>
          <w:color w:val="000000"/>
          <w:sz w:val="20"/>
          <w:szCs w:val="20"/>
          <w:u w:val="single"/>
        </w:rPr>
        <w:t xml:space="preserve">                              </w:t>
      </w:r>
      <w:r w:rsidR="00C33442">
        <w:rPr>
          <w:rFonts w:ascii="Exo 2" w:hAnsi="Exo 2" w:cstheme="minorHAnsi"/>
          <w:color w:val="000000"/>
          <w:sz w:val="20"/>
          <w:szCs w:val="20"/>
          <w:u w:val="single"/>
        </w:rPr>
        <w:t xml:space="preserve">      </w:t>
      </w:r>
      <w:r w:rsidR="00C33442" w:rsidRPr="00C33442">
        <w:rPr>
          <w:rFonts w:ascii="Exo 2" w:hAnsi="Exo 2" w:cstheme="minorHAnsi"/>
          <w:color w:val="000000"/>
          <w:sz w:val="20"/>
          <w:szCs w:val="20"/>
          <w:u w:val="single"/>
        </w:rPr>
        <w:t xml:space="preserve">                                                       </w:t>
      </w:r>
      <w:r w:rsidR="005B5820">
        <w:rPr>
          <w:rFonts w:ascii="Exo 2" w:hAnsi="Exo 2" w:cstheme="minorHAnsi"/>
          <w:color w:val="000000"/>
          <w:sz w:val="20"/>
          <w:szCs w:val="20"/>
        </w:rPr>
        <w:t xml:space="preserve"> </w:t>
      </w:r>
      <w:r w:rsidRPr="00160C40">
        <w:rPr>
          <w:rFonts w:ascii="Exo 2" w:hAnsi="Exo 2" w:cstheme="minorHAnsi"/>
          <w:color w:val="000000"/>
          <w:sz w:val="20"/>
          <w:szCs w:val="20"/>
        </w:rPr>
        <w:t>(BND</w:t>
      </w:r>
      <w:r w:rsidR="00C33442" w:rsidRPr="00C33442">
        <w:rPr>
          <w:rFonts w:ascii="Exo 2" w:hAnsi="Exo 2" w:cstheme="minorHAnsi"/>
          <w:color w:val="000000"/>
          <w:sz w:val="20"/>
          <w:szCs w:val="20"/>
          <w:u w:val="single"/>
        </w:rPr>
        <w:t xml:space="preserve">                                </w:t>
      </w:r>
      <w:r w:rsidRPr="00160C40">
        <w:rPr>
          <w:rFonts w:ascii="Exo 2" w:hAnsi="Exo 2" w:cstheme="minorHAnsi"/>
          <w:color w:val="000000"/>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 xml:space="preserve">Details of pricing for the goods and/or services is given in </w:t>
      </w:r>
      <w:r w:rsidR="005B5820">
        <w:rPr>
          <w:rFonts w:ascii="Exo 2" w:hAnsi="Exo 2" w:cstheme="minorHAnsi"/>
          <w:b/>
          <w:sz w:val="20"/>
          <w:szCs w:val="20"/>
        </w:rPr>
        <w:t>Schedule 6</w:t>
      </w:r>
      <w:r w:rsidRPr="00160C40">
        <w:rPr>
          <w:rFonts w:ascii="Exo 2" w:hAnsi="Exo 2" w:cstheme="minorHAnsi"/>
          <w:b/>
          <w:sz w:val="20"/>
          <w:szCs w:val="20"/>
        </w:rPr>
        <w:t xml:space="preserve"> Commercial Proposal –</w:t>
      </w:r>
      <w:r w:rsidRPr="00160C40">
        <w:rPr>
          <w:rFonts w:ascii="Exo 2" w:hAnsi="Exo 2" w:cstheme="minorHAnsi"/>
          <w:sz w:val="20"/>
          <w:szCs w:val="20"/>
        </w:rPr>
        <w:t xml:space="preserve"> </w:t>
      </w:r>
      <w:r w:rsidRPr="00160C40">
        <w:rPr>
          <w:rFonts w:ascii="Exo 2" w:hAnsi="Exo 2" w:cstheme="minorHAnsi"/>
          <w:b/>
          <w:sz w:val="20"/>
          <w:szCs w:val="20"/>
        </w:rPr>
        <w:t>Schedule of Price</w:t>
      </w:r>
      <w:r w:rsidR="00442D86">
        <w:rPr>
          <w:rFonts w:ascii="Exo 2" w:hAnsi="Exo 2" w:cstheme="minorHAnsi"/>
          <w:b/>
          <w:sz w:val="20"/>
          <w:szCs w:val="20"/>
        </w:rPr>
        <w:t>s</w:t>
      </w:r>
      <w:r w:rsidRPr="00160C40">
        <w:rPr>
          <w:rFonts w:ascii="Exo 2" w:hAnsi="Exo 2" w:cstheme="minorHAnsi"/>
          <w:sz w:val="20"/>
          <w:szCs w:val="20"/>
        </w:rPr>
        <w:t xml:space="preserve"> attached hereto.</w:t>
      </w:r>
    </w:p>
    <w:p w:rsidR="00160C40" w:rsidRDefault="00160C40">
      <w:pPr>
        <w:rPr>
          <w:rFonts w:ascii="Exo 2" w:eastAsia="Calibri" w:hAnsi="Exo 2" w:cstheme="minorHAnsi"/>
          <w:color w:val="000000"/>
          <w:sz w:val="20"/>
          <w:szCs w:val="20"/>
          <w:lang w:val="en-GB"/>
        </w:rPr>
      </w:pPr>
      <w:r>
        <w:rPr>
          <w:rFonts w:ascii="Exo 2" w:hAnsi="Exo 2" w:cstheme="minorHAnsi"/>
          <w:color w:val="000000"/>
          <w:sz w:val="20"/>
          <w:szCs w:val="20"/>
        </w:rPr>
        <w:br w:type="page"/>
      </w:r>
    </w:p>
    <w:p w:rsidR="0069267B" w:rsidRPr="00160C40" w:rsidRDefault="0069267B" w:rsidP="0069267B">
      <w:pPr>
        <w:pStyle w:val="ListParagraph"/>
        <w:rPr>
          <w:rFonts w:ascii="Exo 2" w:hAnsi="Exo 2" w:cstheme="minorHAnsi"/>
          <w:color w:val="000000"/>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color w:val="000000"/>
          <w:sz w:val="20"/>
          <w:szCs w:val="20"/>
        </w:rPr>
        <w:t xml:space="preserve">We represent and warrant that all information and documents provided in our Tender Offer is true and accurate and complete and in full force and effect as at the date hereof and for the validity period of the Tender Offer. We undertake to disclose to </w:t>
      </w:r>
      <w:r w:rsidRPr="00160C40">
        <w:rPr>
          <w:rFonts w:ascii="Exo 2" w:hAnsi="Exo 2" w:cstheme="minorHAnsi"/>
          <w:sz w:val="20"/>
          <w:szCs w:val="20"/>
          <w:lang w:val="en-US"/>
        </w:rPr>
        <w:t>BELTS of any circumstance, reason or event that may alter the truth or accuracy of any of the information provided in our Tender Offer.</w:t>
      </w:r>
    </w:p>
    <w:p w:rsidR="0069267B" w:rsidRPr="00160C40" w:rsidRDefault="0069267B" w:rsidP="0069267B">
      <w:pPr>
        <w:pStyle w:val="ListParagraph"/>
        <w:spacing w:after="0"/>
        <w:rPr>
          <w:rFonts w:ascii="Exo 2" w:hAnsi="Exo 2" w:cstheme="minorHAnsi"/>
          <w:b/>
          <w:color w:val="000000"/>
          <w:sz w:val="20"/>
          <w:szCs w:val="20"/>
        </w:rPr>
      </w:pPr>
    </w:p>
    <w:p w:rsidR="0069267B" w:rsidRPr="00160C40" w:rsidRDefault="0069267B" w:rsidP="0069267B">
      <w:pPr>
        <w:pStyle w:val="ListParagraph"/>
        <w:numPr>
          <w:ilvl w:val="0"/>
          <w:numId w:val="5"/>
        </w:numPr>
        <w:spacing w:after="0"/>
        <w:rPr>
          <w:rFonts w:ascii="Exo 2" w:hAnsi="Exo 2" w:cstheme="minorHAnsi"/>
          <w:b/>
          <w:color w:val="000000"/>
          <w:sz w:val="20"/>
          <w:szCs w:val="20"/>
        </w:rPr>
      </w:pPr>
      <w:r w:rsidRPr="00160C40">
        <w:rPr>
          <w:rFonts w:ascii="Exo 2" w:hAnsi="Exo 2" w:cstheme="minorHAnsi"/>
          <w:color w:val="000000" w:themeColor="text1"/>
          <w:sz w:val="20"/>
          <w:szCs w:val="20"/>
        </w:rPr>
        <w:t>We are registered with the [Brunei Registry of Companies &amp; Business Names OR please state if registered in other jurisdictions] with the following business description [</w:t>
      </w:r>
      <w:r w:rsidRPr="00160C40">
        <w:rPr>
          <w:rFonts w:ascii="Times New Roman" w:hAnsi="Times New Roman"/>
          <w:color w:val="000000" w:themeColor="text1"/>
          <w:sz w:val="20"/>
          <w:szCs w:val="20"/>
        </w:rPr>
        <w:t>●</w:t>
      </w:r>
      <w:r w:rsidRPr="00160C40">
        <w:rPr>
          <w:rFonts w:ascii="Exo 2" w:hAnsi="Exo 2" w:cstheme="minorHAnsi"/>
          <w:color w:val="000000" w:themeColor="text1"/>
          <w:sz w:val="20"/>
          <w:szCs w:val="20"/>
        </w:rPr>
        <w:t>]. Details have already been submitted to BELTS as part of the vendor registration process.</w:t>
      </w:r>
    </w:p>
    <w:p w:rsidR="0069267B" w:rsidRPr="00160C40" w:rsidRDefault="0069267B" w:rsidP="0069267B">
      <w:pPr>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further undertake to give you any further information which you may require.</w:t>
      </w:r>
    </w:p>
    <w:p w:rsidR="0069267B" w:rsidRPr="00160C40" w:rsidRDefault="0069267B" w:rsidP="0069267B">
      <w:pPr>
        <w:pStyle w:val="ListParagraph"/>
        <w:spacing w:after="0"/>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warrant, represent and declare that we are duly authorised to submit, sign this Tender Offer, receive instructions, give any information, accept any contract and act for and on behalf of [</w:t>
      </w:r>
      <w:r w:rsidRPr="00160C40">
        <w:rPr>
          <w:rFonts w:ascii="Exo 2" w:hAnsi="Exo 2" w:cstheme="minorHAnsi"/>
          <w:i/>
          <w:sz w:val="20"/>
          <w:szCs w:val="20"/>
        </w:rPr>
        <w:t>insert name of firm/company</w:t>
      </w:r>
      <w:r w:rsidRPr="00160C40">
        <w:rPr>
          <w:rFonts w:ascii="Exo 2" w:hAnsi="Exo 2" w:cstheme="minorHAnsi"/>
          <w:sz w:val="20"/>
          <w:szCs w:val="20"/>
        </w:rPr>
        <w:t>].</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 xml:space="preserve">Dated this </w:t>
      </w:r>
      <w:r w:rsidRPr="00160C40">
        <w:rPr>
          <w:rFonts w:ascii="Exo 2" w:hAnsi="Exo 2" w:cstheme="minorHAnsi"/>
          <w:sz w:val="20"/>
          <w:szCs w:val="20"/>
          <w:u w:val="single"/>
        </w:rPr>
        <w:t xml:space="preserve">                    </w:t>
      </w:r>
      <w:r w:rsidRPr="00160C40">
        <w:rPr>
          <w:rFonts w:ascii="Exo 2" w:hAnsi="Exo 2" w:cstheme="minorHAnsi"/>
          <w:sz w:val="20"/>
          <w:szCs w:val="20"/>
        </w:rPr>
        <w:t>day of ____________, year 20__.</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Tenderer's (as *Principal/Agent)</w:t>
      </w:r>
      <w:r w:rsidRPr="00160C40">
        <w:rPr>
          <w:rFonts w:ascii="Exo 2" w:hAnsi="Exo 2" w:cstheme="minorHAnsi"/>
          <w:sz w:val="20"/>
          <w:szCs w:val="20"/>
        </w:rPr>
        <w:tab/>
        <w:t>Tenderer's Official</w:t>
      </w: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[*Company/Business Registration No]:</w:t>
      </w:r>
      <w:r w:rsidRPr="00160C40">
        <w:rPr>
          <w:rFonts w:ascii="Exo 2" w:hAnsi="Exo 2" w:cstheme="minorHAnsi"/>
          <w:sz w:val="20"/>
          <w:szCs w:val="20"/>
        </w:rPr>
        <w:tab/>
        <w:t>Stamp/Company Seal:</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rPr>
          <w:rFonts w:ascii="Exo 2" w:hAnsi="Exo 2" w:cstheme="minorHAnsi"/>
          <w:sz w:val="20"/>
          <w:szCs w:val="20"/>
        </w:rPr>
      </w:pPr>
      <w:proofErr w:type="spellStart"/>
      <w:r w:rsidRPr="00160C40">
        <w:rPr>
          <w:rFonts w:ascii="Exo 2" w:hAnsi="Exo 2" w:cstheme="minorHAnsi"/>
          <w:sz w:val="20"/>
          <w:szCs w:val="20"/>
        </w:rPr>
        <w:t>Authorised</w:t>
      </w:r>
      <w:proofErr w:type="spellEnd"/>
      <w:r w:rsidRPr="00160C40">
        <w:rPr>
          <w:rFonts w:ascii="Exo 2" w:hAnsi="Exo 2" w:cstheme="minorHAnsi"/>
          <w:sz w:val="20"/>
          <w:szCs w:val="20"/>
        </w:rPr>
        <w:t xml:space="preserve"> Signature:</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Name:</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Designation:</w:t>
      </w:r>
    </w:p>
    <w:p w:rsidR="0069267B" w:rsidRPr="00160C40" w:rsidRDefault="0069267B" w:rsidP="0069267B">
      <w:pPr>
        <w:rPr>
          <w:rFonts w:ascii="Exo 2" w:hAnsi="Exo 2" w:cstheme="minorHAnsi"/>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(*Delete whichever is not applicable)</w:t>
      </w:r>
    </w:p>
    <w:p w:rsidR="0069267B" w:rsidRPr="00160C40" w:rsidRDefault="0069267B" w:rsidP="0069267B">
      <w:pPr>
        <w:rPr>
          <w:rFonts w:ascii="Exo 2" w:hAnsi="Exo 2" w:cstheme="minorHAnsi"/>
          <w:sz w:val="20"/>
          <w:szCs w:val="20"/>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2"/>
      </w:tblGrid>
      <w:tr w:rsidR="0069267B" w:rsidRPr="00160C40" w:rsidTr="004A6462">
        <w:tc>
          <w:tcPr>
            <w:tcW w:w="9242" w:type="dxa"/>
          </w:tcPr>
          <w:p w:rsidR="0069267B" w:rsidRPr="00160C40" w:rsidRDefault="00160C40" w:rsidP="004A6462">
            <w:pPr>
              <w:rPr>
                <w:rFonts w:ascii="Exo 2" w:hAnsi="Exo 2" w:cstheme="minorHAnsi"/>
                <w:sz w:val="20"/>
                <w:szCs w:val="20"/>
              </w:rPr>
            </w:pPr>
            <w:r>
              <w:rPr>
                <w:rFonts w:ascii="Exo 2" w:hAnsi="Exo 2" w:cstheme="minorHAnsi"/>
                <w:sz w:val="20"/>
                <w:szCs w:val="20"/>
              </w:rPr>
              <w:t>NOTICE: This f</w:t>
            </w:r>
            <w:r w:rsidR="0069267B" w:rsidRPr="00160C40">
              <w:rPr>
                <w:rFonts w:ascii="Exo 2" w:hAnsi="Exo 2" w:cstheme="minorHAnsi"/>
                <w:sz w:val="20"/>
                <w:szCs w:val="20"/>
              </w:rPr>
              <w:t xml:space="preserve">orm duly completed MUST accompany every Tender Offer. </w:t>
            </w:r>
            <w:r>
              <w:rPr>
                <w:rFonts w:ascii="Exo 2" w:hAnsi="Exo 2" w:cstheme="minorHAnsi"/>
                <w:sz w:val="20"/>
                <w:szCs w:val="20"/>
              </w:rPr>
              <w:t xml:space="preserve"> </w:t>
            </w:r>
            <w:r w:rsidR="0069267B" w:rsidRPr="00160C40">
              <w:rPr>
                <w:rFonts w:ascii="Exo 2" w:hAnsi="Exo 2" w:cstheme="minorHAnsi"/>
                <w:sz w:val="20"/>
                <w:szCs w:val="20"/>
              </w:rPr>
              <w:t xml:space="preserve">Any change to its wordings may render the Tender Offer liable to DISQUALIFICATION.  </w:t>
            </w:r>
          </w:p>
        </w:tc>
      </w:tr>
    </w:tbl>
    <w:p w:rsidR="0069267B" w:rsidRPr="00160C40" w:rsidRDefault="0069267B" w:rsidP="0069267B">
      <w:pPr>
        <w:pStyle w:val="Heading1"/>
        <w:rPr>
          <w:rFonts w:ascii="Exo 2" w:eastAsiaTheme="minorHAnsi" w:hAnsi="Exo 2" w:cstheme="minorHAnsi"/>
          <w:color w:val="auto"/>
          <w:sz w:val="20"/>
          <w:szCs w:val="20"/>
        </w:rPr>
      </w:pPr>
    </w:p>
    <w:p w:rsidR="0069267B" w:rsidRPr="00160C40" w:rsidRDefault="0069267B" w:rsidP="0069267B">
      <w:pPr>
        <w:rPr>
          <w:rFonts w:ascii="Exo 2" w:hAnsi="Exo 2" w:cstheme="minorHAnsi"/>
          <w:sz w:val="20"/>
          <w:szCs w:val="20"/>
        </w:rPr>
      </w:pPr>
    </w:p>
    <w:p w:rsidR="00B50C09" w:rsidRPr="00160C40" w:rsidRDefault="00B50C09" w:rsidP="006721C4">
      <w:pPr>
        <w:pStyle w:val="ColorfulList-Accent11"/>
        <w:jc w:val="both"/>
        <w:rPr>
          <w:rFonts w:ascii="Exo 2" w:hAnsi="Exo 2" w:cstheme="minorHAnsi"/>
          <w:sz w:val="20"/>
          <w:szCs w:val="20"/>
        </w:rPr>
      </w:pPr>
    </w:p>
    <w:sectPr w:rsidR="00B50C09" w:rsidRPr="00160C40" w:rsidSect="00B50C09">
      <w:headerReference w:type="default" r:id="rId11"/>
      <w:footerReference w:type="default" r:id="rId12"/>
      <w:pgSz w:w="11900" w:h="16840"/>
      <w:pgMar w:top="1247" w:right="1247" w:bottom="1247"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0062" w:rsidRDefault="00800062" w:rsidP="00B50C09">
      <w:r>
        <w:separator/>
      </w:r>
    </w:p>
  </w:endnote>
  <w:endnote w:type="continuationSeparator" w:id="0">
    <w:p w:rsidR="00800062" w:rsidRDefault="00800062" w:rsidP="00B50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Exo 2">
    <w:panose1 w:val="00000000000000000000"/>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FE8" w:rsidRPr="00160C40" w:rsidRDefault="00F44FE8" w:rsidP="00F44FE8">
    <w:pPr>
      <w:pStyle w:val="Footer"/>
      <w:pBdr>
        <w:top w:val="single" w:sz="4" w:space="1" w:color="auto"/>
      </w:pBdr>
      <w:rPr>
        <w:rFonts w:ascii="Exo 2" w:hAnsi="Exo 2"/>
        <w:sz w:val="18"/>
        <w:szCs w:val="18"/>
      </w:rPr>
    </w:pPr>
    <w:r w:rsidRPr="00160C40">
      <w:rPr>
        <w:rStyle w:val="PageNumber"/>
        <w:rFonts w:ascii="Exo 2" w:hAnsi="Exo 2" w:cs="Arial"/>
        <w:sz w:val="18"/>
        <w:szCs w:val="18"/>
      </w:rPr>
      <w:t xml:space="preserve">Appendix </w:t>
    </w:r>
    <w:r w:rsidR="0069267B" w:rsidRPr="00160C40">
      <w:rPr>
        <w:rStyle w:val="PageNumber"/>
        <w:rFonts w:ascii="Exo 2" w:hAnsi="Exo 2" w:cs="Arial"/>
        <w:sz w:val="18"/>
        <w:szCs w:val="18"/>
      </w:rPr>
      <w:t xml:space="preserve">2 </w:t>
    </w:r>
    <w:r w:rsidRPr="00160C40">
      <w:rPr>
        <w:rStyle w:val="PageNumber"/>
        <w:rFonts w:ascii="Exo 2" w:hAnsi="Exo 2" w:cs="Arial"/>
        <w:sz w:val="18"/>
        <w:szCs w:val="18"/>
      </w:rPr>
      <w:t>– Tenderer</w:t>
    </w:r>
    <w:r w:rsidR="0069267B" w:rsidRPr="00160C40">
      <w:rPr>
        <w:rStyle w:val="PageNumber"/>
        <w:rFonts w:ascii="Exo 2" w:hAnsi="Exo 2" w:cs="Arial"/>
        <w:sz w:val="18"/>
        <w:szCs w:val="18"/>
      </w:rPr>
      <w:t xml:space="preserve"> Response Form </w:t>
    </w:r>
    <w:r w:rsidRPr="00160C40">
      <w:rPr>
        <w:rStyle w:val="PageNumber"/>
        <w:rFonts w:ascii="Exo 2" w:hAnsi="Exo 2" w:cs="Arial"/>
        <w:sz w:val="18"/>
        <w:szCs w:val="18"/>
      </w:rPr>
      <w:tab/>
    </w:r>
    <w:r w:rsidRPr="00160C40">
      <w:rPr>
        <w:rStyle w:val="PageNumber"/>
        <w:rFonts w:ascii="Exo 2" w:hAnsi="Exo 2" w:cs="Arial"/>
        <w:sz w:val="18"/>
        <w:szCs w:val="18"/>
      </w:rPr>
      <w:tab/>
      <w:t xml:space="preserve">     Page </w:t>
    </w:r>
    <w:r w:rsidRPr="00160C40">
      <w:rPr>
        <w:rStyle w:val="PageNumber"/>
        <w:rFonts w:ascii="Exo 2" w:hAnsi="Exo 2" w:cs="Arial"/>
        <w:sz w:val="18"/>
        <w:szCs w:val="18"/>
      </w:rPr>
      <w:fldChar w:fldCharType="begin"/>
    </w:r>
    <w:r w:rsidRPr="00160C40">
      <w:rPr>
        <w:rStyle w:val="PageNumber"/>
        <w:rFonts w:ascii="Exo 2" w:hAnsi="Exo 2" w:cs="Arial"/>
        <w:sz w:val="18"/>
        <w:szCs w:val="18"/>
      </w:rPr>
      <w:instrText xml:space="preserve"> PAGE </w:instrText>
    </w:r>
    <w:r w:rsidRPr="00160C40">
      <w:rPr>
        <w:rStyle w:val="PageNumber"/>
        <w:rFonts w:ascii="Exo 2" w:hAnsi="Exo 2" w:cs="Arial"/>
        <w:sz w:val="18"/>
        <w:szCs w:val="18"/>
      </w:rPr>
      <w:fldChar w:fldCharType="separate"/>
    </w:r>
    <w:r w:rsidR="00A16D84">
      <w:rPr>
        <w:rStyle w:val="PageNumber"/>
        <w:rFonts w:ascii="Exo 2" w:hAnsi="Exo 2" w:cs="Arial"/>
        <w:noProof/>
        <w:sz w:val="18"/>
        <w:szCs w:val="18"/>
      </w:rPr>
      <w:t>1</w:t>
    </w:r>
    <w:r w:rsidRPr="00160C40">
      <w:rPr>
        <w:rStyle w:val="PageNumber"/>
        <w:rFonts w:ascii="Exo 2" w:hAnsi="Exo 2" w:cs="Arial"/>
        <w:sz w:val="18"/>
        <w:szCs w:val="18"/>
      </w:rPr>
      <w:fldChar w:fldCharType="end"/>
    </w:r>
    <w:r w:rsidRPr="00160C40">
      <w:rPr>
        <w:rStyle w:val="PageNumber"/>
        <w:rFonts w:ascii="Exo 2" w:hAnsi="Exo 2" w:cs="Arial"/>
        <w:sz w:val="18"/>
        <w:szCs w:val="18"/>
      </w:rPr>
      <w:t xml:space="preserve"> of </w:t>
    </w:r>
    <w:r w:rsidRPr="00160C40">
      <w:rPr>
        <w:rStyle w:val="PageNumber"/>
        <w:rFonts w:ascii="Exo 2" w:hAnsi="Exo 2" w:cs="Arial"/>
        <w:sz w:val="18"/>
        <w:szCs w:val="18"/>
      </w:rPr>
      <w:fldChar w:fldCharType="begin"/>
    </w:r>
    <w:r w:rsidRPr="00160C40">
      <w:rPr>
        <w:rStyle w:val="PageNumber"/>
        <w:rFonts w:ascii="Exo 2" w:hAnsi="Exo 2" w:cs="Arial"/>
        <w:sz w:val="18"/>
        <w:szCs w:val="18"/>
      </w:rPr>
      <w:instrText xml:space="preserve"> NUMPAGES </w:instrText>
    </w:r>
    <w:r w:rsidRPr="00160C40">
      <w:rPr>
        <w:rStyle w:val="PageNumber"/>
        <w:rFonts w:ascii="Exo 2" w:hAnsi="Exo 2" w:cs="Arial"/>
        <w:sz w:val="18"/>
        <w:szCs w:val="18"/>
      </w:rPr>
      <w:fldChar w:fldCharType="separate"/>
    </w:r>
    <w:r w:rsidR="00A16D84">
      <w:rPr>
        <w:rStyle w:val="PageNumber"/>
        <w:rFonts w:ascii="Exo 2" w:hAnsi="Exo 2" w:cs="Arial"/>
        <w:noProof/>
        <w:sz w:val="18"/>
        <w:szCs w:val="18"/>
      </w:rPr>
      <w:t>2</w:t>
    </w:r>
    <w:r w:rsidRPr="00160C40">
      <w:rPr>
        <w:rStyle w:val="PageNumber"/>
        <w:rFonts w:ascii="Exo 2" w:hAnsi="Exo 2" w:cs="Arial"/>
        <w:sz w:val="18"/>
        <w:szCs w:val="18"/>
      </w:rPr>
      <w:fldChar w:fldCharType="end"/>
    </w:r>
    <w:r w:rsidRPr="00160C40">
      <w:rPr>
        <w:rStyle w:val="PageNumber"/>
        <w:rFonts w:ascii="Exo 2" w:hAnsi="Exo 2" w:cs="Arial"/>
        <w:sz w:val="18"/>
        <w:szCs w:val="18"/>
      </w:rPr>
      <w:t xml:space="preserve">  </w:t>
    </w:r>
  </w:p>
  <w:p w:rsidR="00E60F97" w:rsidRPr="00F44FE8" w:rsidRDefault="00E60F97" w:rsidP="00F44F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0062" w:rsidRDefault="00800062" w:rsidP="00B50C09">
      <w:r>
        <w:separator/>
      </w:r>
    </w:p>
  </w:footnote>
  <w:footnote w:type="continuationSeparator" w:id="0">
    <w:p w:rsidR="00800062" w:rsidRDefault="00800062" w:rsidP="00B50C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828" w:rsidRDefault="00145828" w:rsidP="00145828">
    <w:pPr>
      <w:pStyle w:val="Footer"/>
      <w:rPr>
        <w:rFonts w:ascii="Exo 2" w:hAnsi="Exo 2"/>
        <w:sz w:val="18"/>
        <w:szCs w:val="18"/>
      </w:rPr>
    </w:pPr>
    <w:r>
      <w:rPr>
        <w:rFonts w:ascii="Exo 2" w:hAnsi="Exo 2"/>
        <w:sz w:val="18"/>
        <w:szCs w:val="18"/>
      </w:rPr>
      <w:t>Commercial-In-Confidence | Copyright</w:t>
    </w:r>
    <w:r w:rsidR="00D1349A">
      <w:rPr>
        <w:rFonts w:ascii="Exo 2" w:hAnsi="Exo 2"/>
        <w:sz w:val="18"/>
        <w:szCs w:val="18"/>
      </w:rPr>
      <w:t xml:space="preserve"> </w:t>
    </w:r>
    <w:r>
      <w:rPr>
        <w:rFonts w:ascii="Exo 2" w:hAnsi="Exo 2"/>
        <w:sz w:val="18"/>
        <w:szCs w:val="18"/>
      </w:rPr>
      <w:t xml:space="preserve">2024 © Brunei Engineering, Logistics and Training Solutions. </w:t>
    </w:r>
  </w:p>
  <w:p w:rsidR="00145828" w:rsidRDefault="00145828" w:rsidP="00145828">
    <w:pPr>
      <w:pStyle w:val="Footer"/>
      <w:rPr>
        <w:rFonts w:ascii="Exo 2" w:hAnsi="Exo 2"/>
        <w:sz w:val="20"/>
        <w:szCs w:val="20"/>
      </w:rPr>
    </w:pPr>
  </w:p>
  <w:p w:rsidR="00145828" w:rsidRDefault="0093048D" w:rsidP="00145828">
    <w:pPr>
      <w:pStyle w:val="Footer"/>
      <w:tabs>
        <w:tab w:val="left" w:pos="720"/>
      </w:tabs>
      <w:rPr>
        <w:rFonts w:ascii="Arial" w:hAnsi="Arial"/>
        <w:noProof/>
        <w:sz w:val="18"/>
        <w:szCs w:val="18"/>
      </w:rPr>
    </w:pPr>
    <w:r>
      <w:rPr>
        <w:rFonts w:ascii="Exo 2" w:hAnsi="Exo 2"/>
        <w:sz w:val="18"/>
        <w:szCs w:val="18"/>
      </w:rPr>
      <w:t>Tender Batch</w:t>
    </w:r>
    <w:r w:rsidR="00A16D84">
      <w:rPr>
        <w:rFonts w:ascii="Exo 2" w:hAnsi="Exo 2"/>
        <w:sz w:val="18"/>
        <w:szCs w:val="18"/>
      </w:rPr>
      <w:t>: BELTS/MSC/PROC/MP/2024/14</w:t>
    </w:r>
  </w:p>
  <w:p w:rsidR="00145828" w:rsidRDefault="0093048D" w:rsidP="0093048D">
    <w:pPr>
      <w:pBdr>
        <w:bottom w:val="single" w:sz="4" w:space="1" w:color="auto"/>
      </w:pBdr>
      <w:ind w:left="1170" w:hanging="1170"/>
      <w:rPr>
        <w:rFonts w:ascii="Calibri" w:hAnsi="Calibri"/>
        <w:b/>
        <w:sz w:val="18"/>
        <w:szCs w:val="18"/>
      </w:rPr>
    </w:pPr>
    <w:r>
      <w:rPr>
        <w:rFonts w:ascii="Exo 2" w:hAnsi="Exo 2"/>
        <w:sz w:val="18"/>
        <w:szCs w:val="18"/>
      </w:rPr>
      <w:t xml:space="preserve">  </w:t>
    </w:r>
    <w:r w:rsidR="00145828">
      <w:rPr>
        <w:rFonts w:ascii="Exo 2" w:hAnsi="Exo 2"/>
        <w:sz w:val="18"/>
        <w:szCs w:val="18"/>
      </w:rPr>
      <w:t xml:space="preserve">Tender Title: The Supply And Delivery Of </w:t>
    </w:r>
    <w:r w:rsidR="00650CA6">
      <w:rPr>
        <w:rFonts w:ascii="Exo 2" w:hAnsi="Exo 2"/>
        <w:sz w:val="18"/>
        <w:szCs w:val="18"/>
      </w:rPr>
      <w:t xml:space="preserve">Medicinal Products </w:t>
    </w:r>
    <w:r w:rsidR="00145828">
      <w:rPr>
        <w:rFonts w:ascii="Exo 2" w:hAnsi="Exo 2"/>
        <w:sz w:val="18"/>
        <w:szCs w:val="18"/>
      </w:rPr>
      <w:t>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2B2F4D"/>
    <w:multiLevelType w:val="hybridMultilevel"/>
    <w:tmpl w:val="342E2D44"/>
    <w:lvl w:ilvl="0" w:tplc="FD649E8C">
      <w:start w:val="1"/>
      <w:numFmt w:val="decimal"/>
      <w:lvlText w:val="%1."/>
      <w:lvlJc w:val="left"/>
      <w:pPr>
        <w:ind w:left="720" w:hanging="360"/>
      </w:pPr>
      <w:rPr>
        <w:b w:val="0"/>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79F7081"/>
    <w:multiLevelType w:val="hybridMultilevel"/>
    <w:tmpl w:val="EB1AF06E"/>
    <w:lvl w:ilvl="0" w:tplc="63B82230">
      <w:start w:val="1"/>
      <w:numFmt w:val="lowerLetter"/>
      <w:lvlText w:val="%1."/>
      <w:lvlJc w:val="left"/>
      <w:pPr>
        <w:ind w:left="1437" w:hanging="72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 w15:restartNumberingAfterBreak="0">
    <w:nsid w:val="603A50D7"/>
    <w:multiLevelType w:val="hybridMultilevel"/>
    <w:tmpl w:val="3542B0FE"/>
    <w:lvl w:ilvl="0" w:tplc="72186E2E">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72A32968"/>
    <w:multiLevelType w:val="hybridMultilevel"/>
    <w:tmpl w:val="299CA29A"/>
    <w:lvl w:ilvl="0" w:tplc="A4AE44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C09"/>
    <w:rsid w:val="00014690"/>
    <w:rsid w:val="000306DD"/>
    <w:rsid w:val="000467FD"/>
    <w:rsid w:val="0009458B"/>
    <w:rsid w:val="000B3A37"/>
    <w:rsid w:val="000B6AFA"/>
    <w:rsid w:val="001110A0"/>
    <w:rsid w:val="00132294"/>
    <w:rsid w:val="00145828"/>
    <w:rsid w:val="00154671"/>
    <w:rsid w:val="00156AE9"/>
    <w:rsid w:val="00160C40"/>
    <w:rsid w:val="00166A51"/>
    <w:rsid w:val="001A4691"/>
    <w:rsid w:val="001E1F96"/>
    <w:rsid w:val="00222823"/>
    <w:rsid w:val="002A2A63"/>
    <w:rsid w:val="002D5078"/>
    <w:rsid w:val="00314965"/>
    <w:rsid w:val="00322875"/>
    <w:rsid w:val="00322E9C"/>
    <w:rsid w:val="0035625A"/>
    <w:rsid w:val="00380B2A"/>
    <w:rsid w:val="003972C3"/>
    <w:rsid w:val="003A1CE9"/>
    <w:rsid w:val="004153A0"/>
    <w:rsid w:val="00426435"/>
    <w:rsid w:val="00442D86"/>
    <w:rsid w:val="004E6345"/>
    <w:rsid w:val="004E6E5C"/>
    <w:rsid w:val="0051418F"/>
    <w:rsid w:val="005602D4"/>
    <w:rsid w:val="005A3C22"/>
    <w:rsid w:val="005B5820"/>
    <w:rsid w:val="005E1872"/>
    <w:rsid w:val="005E4F7D"/>
    <w:rsid w:val="006425F9"/>
    <w:rsid w:val="00650CA6"/>
    <w:rsid w:val="006721C4"/>
    <w:rsid w:val="0069267B"/>
    <w:rsid w:val="0069476D"/>
    <w:rsid w:val="006B0D69"/>
    <w:rsid w:val="006E1AFD"/>
    <w:rsid w:val="0072568C"/>
    <w:rsid w:val="0074298F"/>
    <w:rsid w:val="00752B22"/>
    <w:rsid w:val="007611C1"/>
    <w:rsid w:val="00800062"/>
    <w:rsid w:val="008B119D"/>
    <w:rsid w:val="0093048D"/>
    <w:rsid w:val="009345E4"/>
    <w:rsid w:val="009F543B"/>
    <w:rsid w:val="00A16D84"/>
    <w:rsid w:val="00A262DC"/>
    <w:rsid w:val="00A75ED4"/>
    <w:rsid w:val="00AD63CC"/>
    <w:rsid w:val="00AE63D5"/>
    <w:rsid w:val="00AE7699"/>
    <w:rsid w:val="00B50C09"/>
    <w:rsid w:val="00B83561"/>
    <w:rsid w:val="00C33442"/>
    <w:rsid w:val="00CC5636"/>
    <w:rsid w:val="00CF03C9"/>
    <w:rsid w:val="00D1349A"/>
    <w:rsid w:val="00D93011"/>
    <w:rsid w:val="00DF0F0E"/>
    <w:rsid w:val="00DF29CA"/>
    <w:rsid w:val="00E22DE9"/>
    <w:rsid w:val="00E42B44"/>
    <w:rsid w:val="00E60F97"/>
    <w:rsid w:val="00E65F19"/>
    <w:rsid w:val="00EA221C"/>
    <w:rsid w:val="00EC6AB6"/>
    <w:rsid w:val="00F44FE8"/>
    <w:rsid w:val="00F557B9"/>
    <w:rsid w:val="00F56FFF"/>
    <w:rsid w:val="00F954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efaultImageDpi w14:val="300"/>
  <w15:chartTrackingRefBased/>
  <w15:docId w15:val="{D709653A-7630-4418-91DB-883F405C7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next w:val="Normal"/>
    <w:link w:val="Heading1Char"/>
    <w:uiPriority w:val="9"/>
    <w:qFormat/>
    <w:rsid w:val="0069267B"/>
    <w:pPr>
      <w:keepNext/>
      <w:keepLines/>
      <w:spacing w:before="240" w:line="259" w:lineRule="auto"/>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B50C09"/>
    <w:pPr>
      <w:spacing w:after="200"/>
      <w:ind w:left="720"/>
      <w:contextualSpacing/>
    </w:pPr>
    <w:rPr>
      <w:rFonts w:eastAsia="Cambria"/>
    </w:rPr>
  </w:style>
  <w:style w:type="paragraph" w:styleId="Header">
    <w:name w:val="header"/>
    <w:basedOn w:val="Normal"/>
    <w:link w:val="HeaderChar"/>
    <w:uiPriority w:val="99"/>
    <w:unhideWhenUsed/>
    <w:rsid w:val="00B50C09"/>
    <w:pPr>
      <w:tabs>
        <w:tab w:val="center" w:pos="4320"/>
        <w:tab w:val="right" w:pos="8640"/>
      </w:tabs>
    </w:pPr>
  </w:style>
  <w:style w:type="character" w:customStyle="1" w:styleId="HeaderChar">
    <w:name w:val="Header Char"/>
    <w:basedOn w:val="DefaultParagraphFont"/>
    <w:link w:val="Header"/>
    <w:uiPriority w:val="99"/>
    <w:rsid w:val="00B50C09"/>
  </w:style>
  <w:style w:type="paragraph" w:styleId="Footer">
    <w:name w:val="footer"/>
    <w:basedOn w:val="Normal"/>
    <w:link w:val="FooterChar"/>
    <w:uiPriority w:val="99"/>
    <w:unhideWhenUsed/>
    <w:rsid w:val="00B50C09"/>
    <w:pPr>
      <w:tabs>
        <w:tab w:val="center" w:pos="4320"/>
        <w:tab w:val="right" w:pos="8640"/>
      </w:tabs>
    </w:pPr>
  </w:style>
  <w:style w:type="character" w:customStyle="1" w:styleId="FooterChar">
    <w:name w:val="Footer Char"/>
    <w:basedOn w:val="DefaultParagraphFont"/>
    <w:link w:val="Footer"/>
    <w:uiPriority w:val="99"/>
    <w:rsid w:val="00B50C09"/>
  </w:style>
  <w:style w:type="character" w:styleId="PageNumber">
    <w:name w:val="page number"/>
    <w:unhideWhenUsed/>
    <w:rsid w:val="00F44FE8"/>
  </w:style>
  <w:style w:type="paragraph" w:styleId="BalloonText">
    <w:name w:val="Balloon Text"/>
    <w:basedOn w:val="Normal"/>
    <w:link w:val="BalloonTextChar"/>
    <w:uiPriority w:val="99"/>
    <w:semiHidden/>
    <w:unhideWhenUsed/>
    <w:rsid w:val="006721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21C4"/>
    <w:rPr>
      <w:rFonts w:ascii="Segoe UI" w:hAnsi="Segoe UI" w:cs="Segoe UI"/>
      <w:sz w:val="18"/>
      <w:szCs w:val="18"/>
      <w:lang w:val="en-US" w:eastAsia="en-US"/>
    </w:rPr>
  </w:style>
  <w:style w:type="character" w:customStyle="1" w:styleId="Heading1Char">
    <w:name w:val="Heading 1 Char"/>
    <w:basedOn w:val="DefaultParagraphFont"/>
    <w:link w:val="Heading1"/>
    <w:uiPriority w:val="9"/>
    <w:rsid w:val="0069267B"/>
    <w:rPr>
      <w:rFonts w:asciiTheme="majorHAnsi" w:eastAsiaTheme="majorEastAsia" w:hAnsiTheme="majorHAnsi" w:cstheme="majorBidi"/>
      <w:color w:val="2E74B5" w:themeColor="accent1" w:themeShade="BF"/>
      <w:sz w:val="32"/>
      <w:szCs w:val="32"/>
      <w:lang w:val="en-US" w:eastAsia="en-US"/>
    </w:rPr>
  </w:style>
  <w:style w:type="character" w:styleId="CommentReference">
    <w:name w:val="annotation reference"/>
    <w:basedOn w:val="DefaultParagraphFont"/>
    <w:uiPriority w:val="99"/>
    <w:semiHidden/>
    <w:rsid w:val="0069267B"/>
    <w:rPr>
      <w:rFonts w:cs="Times New Roman"/>
      <w:sz w:val="16"/>
      <w:szCs w:val="16"/>
    </w:rPr>
  </w:style>
  <w:style w:type="paragraph" w:styleId="ListParagraph">
    <w:name w:val="List Paragraph"/>
    <w:basedOn w:val="Normal"/>
    <w:uiPriority w:val="34"/>
    <w:qFormat/>
    <w:rsid w:val="0069267B"/>
    <w:pPr>
      <w:widowControl w:val="0"/>
      <w:spacing w:after="200"/>
      <w:ind w:left="720"/>
      <w:contextualSpacing/>
      <w:jc w:val="both"/>
    </w:pPr>
    <w:rPr>
      <w:rFonts w:ascii="Calibri" w:eastAsia="Calibri" w:hAnsi="Calibr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7884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DB723F-4D06-405C-80C4-D67C49CCAC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884015-309C-4182-BAE3-B9804ACCED92}">
  <ds:schemaRefs>
    <ds:schemaRef ds:uri="http://schemas.microsoft.com/sharepoint/v3/contenttype/forms"/>
  </ds:schemaRefs>
</ds:datastoreItem>
</file>

<file path=customXml/itemProps3.xml><?xml version="1.0" encoding="utf-8"?>
<ds:datastoreItem xmlns:ds="http://schemas.openxmlformats.org/officeDocument/2006/customXml" ds:itemID="{4A63FA30-E54B-4945-B31D-B1590318B826}">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4.xml><?xml version="1.0" encoding="utf-8"?>
<ds:datastoreItem xmlns:ds="http://schemas.openxmlformats.org/officeDocument/2006/customXml" ds:itemID="{02C8F66D-2A34-4B29-8642-8DEBE17EC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612</Words>
  <Characters>3495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 Jumat</dc:creator>
  <cp:keywords/>
  <dc:description/>
  <cp:lastModifiedBy>Hjh Rohaidah Hj Jumat</cp:lastModifiedBy>
  <cp:revision>14</cp:revision>
  <dcterms:created xsi:type="dcterms:W3CDTF">2024-09-17T07:12:00Z</dcterms:created>
  <dcterms:modified xsi:type="dcterms:W3CDTF">2024-10-16T07:21:00Z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